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2676" w14:textId="04AD7724" w:rsidR="00781F6A" w:rsidRPr="000B29B2" w:rsidRDefault="000B29B2" w:rsidP="5E941B97">
      <w:pPr>
        <w:widowControl w:val="0"/>
        <w:spacing w:after="120" w:line="285" w:lineRule="auto"/>
        <w:jc w:val="both"/>
        <w:rPr>
          <w:rFonts w:eastAsia="Calibri" w:cs="Calibri"/>
          <w:b/>
          <w:bCs/>
          <w:sz w:val="32"/>
          <w:szCs w:val="32"/>
        </w:rPr>
      </w:pPr>
      <w:r w:rsidRPr="000B29B2">
        <w:rPr>
          <w:rFonts w:eastAsia="Calibri" w:cs="Calibri"/>
          <w:b/>
          <w:bCs/>
          <w:sz w:val="32"/>
          <w:szCs w:val="32"/>
        </w:rPr>
        <w:t>Lead Program Coordinator</w:t>
      </w:r>
    </w:p>
    <w:p w14:paraId="59AA85FC" w14:textId="2F9E4746" w:rsidR="009379F8" w:rsidRDefault="29562E2F" w:rsidP="5E941B97">
      <w:pPr>
        <w:widowControl w:val="0"/>
        <w:spacing w:after="120" w:line="285" w:lineRule="auto"/>
        <w:jc w:val="both"/>
        <w:rPr>
          <w:rFonts w:ascii="Calibri" w:eastAsia="Calibri" w:hAnsi="Calibri" w:cs="Calibri"/>
          <w:sz w:val="22"/>
          <w:szCs w:val="22"/>
        </w:rPr>
      </w:pPr>
      <w:r w:rsidRPr="000B29B2">
        <w:rPr>
          <w:rFonts w:eastAsia="Calibri" w:cs="Calibri"/>
          <w:b/>
          <w:bCs/>
        </w:rPr>
        <w:t>ABOUT US:</w:t>
      </w:r>
      <w:r w:rsidRPr="5E941B97">
        <w:rPr>
          <w:rFonts w:ascii="Calibri" w:eastAsia="Calibri" w:hAnsi="Calibri" w:cs="Calibri"/>
          <w:color w:val="F8CBAD"/>
          <w:sz w:val="20"/>
          <w:szCs w:val="20"/>
        </w:rPr>
        <w:t xml:space="preserve"> </w:t>
      </w:r>
      <w:r w:rsidR="72034F81" w:rsidRPr="5E941B97">
        <w:rPr>
          <w:rFonts w:ascii="Calibri" w:eastAsia="Calibri" w:hAnsi="Calibri" w:cs="Calibri"/>
          <w:color w:val="FF0000"/>
          <w:sz w:val="20"/>
          <w:szCs w:val="20"/>
        </w:rPr>
        <w:t>(</w:t>
      </w:r>
      <w:r w:rsidR="5A645501" w:rsidRPr="5E941B97">
        <w:rPr>
          <w:rFonts w:ascii="Calibri" w:eastAsia="Calibri" w:hAnsi="Calibri" w:cs="Calibri"/>
          <w:color w:val="FF0000"/>
          <w:sz w:val="22"/>
          <w:szCs w:val="22"/>
        </w:rPr>
        <w:t>Enter your organization information here</w:t>
      </w:r>
      <w:r w:rsidR="5312F13A" w:rsidRPr="5E941B97">
        <w:rPr>
          <w:rFonts w:ascii="Calibri" w:eastAsia="Calibri" w:hAnsi="Calibri" w:cs="Calibri"/>
          <w:color w:val="FF0000"/>
          <w:sz w:val="22"/>
          <w:szCs w:val="22"/>
        </w:rPr>
        <w:t>)</w:t>
      </w:r>
    </w:p>
    <w:p w14:paraId="303F93CC" w14:textId="76322588" w:rsidR="009379F8" w:rsidRDefault="29562E2F" w:rsidP="5E941B97">
      <w:pPr>
        <w:widowControl w:val="0"/>
        <w:spacing w:after="120" w:line="28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B29B2">
        <w:rPr>
          <w:rFonts w:eastAsia="Calibri" w:cs="Calibri"/>
          <w:b/>
          <w:bCs/>
        </w:rPr>
        <w:t>WHAT IT’S LIKE TO WORK FOR</w:t>
      </w:r>
      <w:r w:rsidRPr="5E941B97">
        <w:rPr>
          <w:rFonts w:ascii="Calibri" w:eastAsia="Calibri" w:hAnsi="Calibri" w:cs="Calibri"/>
          <w:color w:val="F8CBAD"/>
          <w:sz w:val="20"/>
          <w:szCs w:val="20"/>
        </w:rPr>
        <w:t xml:space="preserve"> </w:t>
      </w:r>
      <w:r w:rsidR="6286F5D8" w:rsidRPr="5E941B97">
        <w:rPr>
          <w:rFonts w:ascii="Calibri" w:eastAsia="Calibri" w:hAnsi="Calibri" w:cs="Calibri"/>
          <w:color w:val="FF0000"/>
          <w:sz w:val="22"/>
          <w:szCs w:val="22"/>
        </w:rPr>
        <w:t>(</w:t>
      </w:r>
      <w:r w:rsidR="3705543D" w:rsidRPr="5E941B97">
        <w:rPr>
          <w:rFonts w:ascii="Calibri" w:eastAsia="Calibri" w:hAnsi="Calibri" w:cs="Calibri"/>
          <w:color w:val="FF0000"/>
          <w:sz w:val="22"/>
          <w:szCs w:val="22"/>
        </w:rPr>
        <w:t xml:space="preserve">Enter </w:t>
      </w:r>
      <w:r w:rsidR="6286F5D8" w:rsidRPr="5E941B97">
        <w:rPr>
          <w:rFonts w:ascii="Calibri" w:eastAsia="Calibri" w:hAnsi="Calibri" w:cs="Calibri"/>
          <w:color w:val="FF0000"/>
          <w:sz w:val="22"/>
          <w:szCs w:val="22"/>
        </w:rPr>
        <w:t>your organizations name)</w:t>
      </w:r>
      <w:r w:rsidRPr="5E941B97">
        <w:rPr>
          <w:rFonts w:ascii="Calibri" w:eastAsia="Calibri" w:hAnsi="Calibri" w:cs="Calibri"/>
          <w:color w:val="F8CBAD"/>
          <w:sz w:val="20"/>
          <w:szCs w:val="20"/>
        </w:rPr>
        <w:t>:</w:t>
      </w:r>
      <w:r w:rsidRPr="5E941B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7A45374A" w14:textId="018F6979" w:rsidR="009379F8" w:rsidRDefault="29562E2F" w:rsidP="5E941B97">
      <w:pPr>
        <w:spacing w:after="120" w:line="285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B29B2">
        <w:rPr>
          <w:rFonts w:eastAsia="Calibri" w:cs="Calibri"/>
          <w:b/>
          <w:bCs/>
        </w:rPr>
        <w:t>POSITION OVERVIEW:</w:t>
      </w:r>
      <w:r w:rsidRPr="5E941B97">
        <w:rPr>
          <w:rFonts w:ascii="Calibri" w:eastAsia="Calibri" w:hAnsi="Calibri" w:cs="Calibri"/>
          <w:color w:val="F8CBAD"/>
          <w:sz w:val="20"/>
          <w:szCs w:val="20"/>
        </w:rPr>
        <w:t xml:space="preserve">  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</w:t>
      </w:r>
      <w:r w:rsidR="000B29B2">
        <w:rPr>
          <w:rFonts w:ascii="Calibri" w:eastAsia="Calibri" w:hAnsi="Calibri" w:cs="Calibri"/>
          <w:color w:val="000000" w:themeColor="text1"/>
          <w:sz w:val="22"/>
          <w:szCs w:val="22"/>
        </w:rPr>
        <w:t>Lead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 Coordinator supports the successful delivery of the </w:t>
      </w:r>
      <w:r w:rsidR="2FB539E7" w:rsidRPr="000B29B2">
        <w:rPr>
          <w:rFonts w:ascii="Calibri" w:eastAsia="Calibri" w:hAnsi="Calibri" w:cs="Calibri"/>
          <w:color w:val="FF0000"/>
          <w:sz w:val="22"/>
          <w:szCs w:val="22"/>
        </w:rPr>
        <w:t>(</w:t>
      </w:r>
      <w:r w:rsidR="1FB3BF5C" w:rsidRPr="000B29B2">
        <w:rPr>
          <w:rFonts w:ascii="Calibri" w:eastAsia="Calibri" w:hAnsi="Calibri" w:cs="Calibri"/>
          <w:color w:val="FF0000"/>
          <w:sz w:val="22"/>
          <w:szCs w:val="22"/>
        </w:rPr>
        <w:t>Enter y</w:t>
      </w:r>
      <w:r w:rsidR="3451651C" w:rsidRPr="000B29B2">
        <w:rPr>
          <w:rFonts w:ascii="Calibri" w:eastAsia="Calibri" w:hAnsi="Calibri" w:cs="Calibri"/>
          <w:color w:val="FF0000"/>
          <w:sz w:val="22"/>
          <w:szCs w:val="22"/>
        </w:rPr>
        <w:t>our organization</w:t>
      </w:r>
      <w:r w:rsidR="1F76D953" w:rsidRPr="000B29B2">
        <w:rPr>
          <w:rFonts w:ascii="Calibri" w:eastAsia="Calibri" w:hAnsi="Calibri" w:cs="Calibri"/>
          <w:color w:val="FF0000"/>
          <w:sz w:val="22"/>
          <w:szCs w:val="22"/>
        </w:rPr>
        <w:t>s name</w:t>
      </w:r>
      <w:r w:rsidR="0B2BA96C" w:rsidRPr="000B29B2">
        <w:rPr>
          <w:rFonts w:ascii="Calibri" w:eastAsia="Calibri" w:hAnsi="Calibri" w:cs="Calibri"/>
          <w:color w:val="FF0000"/>
          <w:sz w:val="22"/>
          <w:szCs w:val="22"/>
        </w:rPr>
        <w:t>)</w:t>
      </w:r>
      <w:r w:rsidR="3451651C" w:rsidRPr="000B29B2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>lead and healthy homes services through assistance with outreach activities,</w:t>
      </w:r>
      <w:r w:rsidR="66BB88C1"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coordination of home visits, verification of customer qualification documents, entry of lead measures in required State database, and submitting invoices to state/federal/local funding sources.  This position will work closely with </w:t>
      </w:r>
      <w:r w:rsidR="009871AC">
        <w:rPr>
          <w:rFonts w:ascii="Calibri" w:eastAsia="Calibri" w:hAnsi="Calibri" w:cs="Calibri"/>
          <w:color w:val="000000" w:themeColor="text1"/>
          <w:sz w:val="22"/>
          <w:szCs w:val="22"/>
        </w:rPr>
        <w:t>[</w:t>
      </w:r>
      <w:r w:rsidR="009871AC" w:rsidRPr="009871AC">
        <w:rPr>
          <w:rFonts w:ascii="Calibri" w:eastAsia="Calibri" w:hAnsi="Calibri" w:cs="Calibri"/>
          <w:color w:val="FF0000"/>
          <w:sz w:val="22"/>
          <w:szCs w:val="22"/>
        </w:rPr>
        <w:t>organization leadership</w:t>
      </w:r>
      <w:r w:rsidR="009871AC">
        <w:rPr>
          <w:rFonts w:ascii="Calibri" w:eastAsia="Calibri" w:hAnsi="Calibri" w:cs="Calibri"/>
          <w:color w:val="000000" w:themeColor="text1"/>
          <w:sz w:val="22"/>
          <w:szCs w:val="22"/>
        </w:rPr>
        <w:t>]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CA5131">
        <w:rPr>
          <w:rFonts w:ascii="Calibri" w:eastAsia="Calibri" w:hAnsi="Calibri" w:cs="Calibri"/>
          <w:color w:val="000000" w:themeColor="text1"/>
          <w:sz w:val="22"/>
          <w:szCs w:val="22"/>
        </w:rPr>
        <w:t>lead program assistant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>, Lead Construction Managers and other staff engaged in weatherization and lead services.</w:t>
      </w:r>
      <w:r w:rsidR="0C1BC307"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position interfaces </w:t>
      </w:r>
      <w:r w:rsidRPr="000B29B2">
        <w:rPr>
          <w:rFonts w:ascii="Calibri" w:eastAsia="Calibri" w:hAnsi="Calibri" w:cs="Calibri"/>
          <w:sz w:val="22"/>
          <w:szCs w:val="22"/>
        </w:rPr>
        <w:t>with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variety of organizational personnel, customers, community-based organizations and the general public.</w:t>
      </w:r>
    </w:p>
    <w:p w14:paraId="7626A986" w14:textId="659066D6" w:rsidR="009379F8" w:rsidRDefault="29562E2F" w:rsidP="5E941B97">
      <w:pPr>
        <w:spacing w:after="120" w:line="28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0B29B2">
        <w:rPr>
          <w:rFonts w:eastAsia="Calibri" w:cs="Calibri"/>
          <w:b/>
          <w:bCs/>
        </w:rPr>
        <w:t>WHO WILL BE SUCCESSFUL:</w:t>
      </w:r>
      <w:r w:rsidR="2ABEA013" w:rsidRPr="000B29B2">
        <w:rPr>
          <w:rFonts w:eastAsia="Calibri" w:cs="Calibri"/>
          <w:b/>
          <w:bCs/>
        </w:rPr>
        <w:t xml:space="preserve"> </w:t>
      </w:r>
      <w:r w:rsidRPr="000B29B2">
        <w:rPr>
          <w:rFonts w:eastAsia="Calibri" w:cs="Calibri"/>
          <w:b/>
          <w:bCs/>
        </w:rPr>
        <w:t>The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people who thrive on our team are passionate, visionary, curious, creative, open-minded, flexible, self-directed, and willing to learn from mistakes. They are also results-driven, detail-oriented, and responsible.  </w:t>
      </w:r>
    </w:p>
    <w:p w14:paraId="7525DA5C" w14:textId="4519BDF0" w:rsidR="009379F8" w:rsidRPr="000B29B2" w:rsidRDefault="29562E2F" w:rsidP="4DB6F056">
      <w:pPr>
        <w:spacing w:after="120" w:line="285" w:lineRule="auto"/>
        <w:rPr>
          <w:rFonts w:eastAsia="Calibri" w:cs="Calibri"/>
          <w:b/>
          <w:bCs/>
        </w:rPr>
      </w:pPr>
      <w:r w:rsidRPr="000B29B2">
        <w:rPr>
          <w:rFonts w:eastAsia="Calibri" w:cs="Calibri"/>
          <w:b/>
          <w:bCs/>
        </w:rPr>
        <w:t xml:space="preserve">RESPONSIBILITIES:  </w:t>
      </w:r>
    </w:p>
    <w:p w14:paraId="5CB11813" w14:textId="5245511F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Coordinate intake and final verification of documents for weatherization and lead programs</w:t>
      </w:r>
    </w:p>
    <w:p w14:paraId="0B86F077" w14:textId="643D753C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Coordinate customer folders moving from intake status to lead remediation or abatement work</w:t>
      </w:r>
    </w:p>
    <w:p w14:paraId="13091EF0" w14:textId="44197879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Coordinate with Lead Construction Managers upon completion of units and prepare for invoicing.</w:t>
      </w:r>
    </w:p>
    <w:p w14:paraId="78CFA979" w14:textId="2B4A000F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Manage lead evaluation and clearance invoices for payment</w:t>
      </w:r>
    </w:p>
    <w:p w14:paraId="0A4E0627" w14:textId="2051047D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Document lead measures of completed units in State database (HESWAP)</w:t>
      </w:r>
    </w:p>
    <w:p w14:paraId="7F5796E5" w14:textId="2AA92060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Prepare and submit invoices &amp; FSRs in State databases (HESWAP and SAGE)</w:t>
      </w:r>
    </w:p>
    <w:p w14:paraId="69ACBF6D" w14:textId="3DB79A9A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Communicate with customers, vendors, community-based agencies and others as needed</w:t>
      </w:r>
    </w:p>
    <w:p w14:paraId="1077E6A1" w14:textId="08F496E9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Assist in the preparation of regularly scheduled reports</w:t>
      </w:r>
    </w:p>
    <w:p w14:paraId="0E30CC50" w14:textId="35523A6F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Assist with outreach activities</w:t>
      </w:r>
    </w:p>
    <w:p w14:paraId="5CBB70B8" w14:textId="64972537" w:rsidR="009379F8" w:rsidRDefault="29562E2F" w:rsidP="4DB6F056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Handle sensitive information in a confidential manner</w:t>
      </w:r>
    </w:p>
    <w:p w14:paraId="3BDC4A7A" w14:textId="1545C70A" w:rsidR="009379F8" w:rsidRDefault="009379F8" w:rsidP="4DB6F056">
      <w:pPr>
        <w:spacing w:after="120" w:line="285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7BFBEE7" w14:textId="4219E3AD" w:rsidR="009379F8" w:rsidRPr="000B29B2" w:rsidRDefault="29562E2F" w:rsidP="000B29B2">
      <w:pPr>
        <w:spacing w:after="120" w:line="285" w:lineRule="auto"/>
        <w:rPr>
          <w:rFonts w:eastAsia="Calibri" w:cs="Calibri"/>
          <w:b/>
          <w:bCs/>
        </w:rPr>
      </w:pPr>
      <w:r w:rsidRPr="000B29B2">
        <w:rPr>
          <w:rFonts w:eastAsia="Calibri" w:cs="Calibri"/>
          <w:b/>
          <w:bCs/>
        </w:rPr>
        <w:t>QUALIFICATIONS:</w:t>
      </w:r>
    </w:p>
    <w:p w14:paraId="76389968" w14:textId="1F0603F7" w:rsidR="009379F8" w:rsidRDefault="29562E2F" w:rsidP="4DB6F056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Required Knowledge, Skills and Experience</w:t>
      </w:r>
    </w:p>
    <w:p w14:paraId="26AE30A2" w14:textId="48019781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BA and/or 2 years of equivalent work experience in lead</w:t>
      </w:r>
      <w:r w:rsidR="00E72954">
        <w:rPr>
          <w:rFonts w:ascii="Calibri" w:eastAsia="Calibri" w:hAnsi="Calibri" w:cs="Calibri"/>
          <w:color w:val="000000" w:themeColor="text1"/>
          <w:sz w:val="22"/>
          <w:szCs w:val="22"/>
        </w:rPr>
        <w:t>/</w:t>
      </w: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healthy homes fields</w:t>
      </w:r>
      <w:r w:rsidR="00E7295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 other program management.</w:t>
      </w:r>
    </w:p>
    <w:p w14:paraId="563BB50B" w14:textId="38FA0D9B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Proficiency in Microsoft Office applications (Word, Excel, PowerPoint, Outlook)</w:t>
      </w:r>
    </w:p>
    <w:p w14:paraId="5186C924" w14:textId="1AC5C522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Experience with online data collection systems and ability to enter data accurately</w:t>
      </w:r>
    </w:p>
    <w:p w14:paraId="33593C84" w14:textId="7F1E01E3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Ability to learn new software quickly and effectively; experience with Salesforce preferred</w:t>
      </w:r>
    </w:p>
    <w:p w14:paraId="1F069258" w14:textId="3F3EB7F9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Knowledge of State lead and energy efficiency programs</w:t>
      </w:r>
    </w:p>
    <w:p w14:paraId="7A6970C9" w14:textId="5E699820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Attention to detail</w:t>
      </w:r>
    </w:p>
    <w:p w14:paraId="767A7F7A" w14:textId="34FDD50E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Outstanding verbal and written communication skills</w:t>
      </w:r>
    </w:p>
    <w:p w14:paraId="44BE9141" w14:textId="6DC53166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Ability to maintain State Central Registry (SCR) clearance and fingerprint clearance throughout the duration of employment</w:t>
      </w:r>
    </w:p>
    <w:p w14:paraId="44D88631" w14:textId="07578820" w:rsidR="009379F8" w:rsidRDefault="29562E2F" w:rsidP="4DB6F05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flexible schedule </w:t>
      </w:r>
    </w:p>
    <w:p w14:paraId="6936A550" w14:textId="1263D6F0" w:rsidR="009379F8" w:rsidRDefault="009379F8" w:rsidP="4DB6F056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C77DED" w14:textId="35AF3196" w:rsidR="009379F8" w:rsidRDefault="29562E2F" w:rsidP="4DB6F056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Preferred, But Not Required </w:t>
      </w:r>
    </w:p>
    <w:p w14:paraId="7A279048" w14:textId="1C41DD1A" w:rsidR="009379F8" w:rsidRDefault="29562E2F" w:rsidP="4DB6F05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Spanish language proficiency</w:t>
      </w:r>
    </w:p>
    <w:p w14:paraId="78F301D5" w14:textId="755EF465" w:rsidR="009379F8" w:rsidRDefault="29562E2F" w:rsidP="4DB6F05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>Experience with HESWAP and SAGE systems</w:t>
      </w:r>
    </w:p>
    <w:p w14:paraId="26CC8616" w14:textId="7A5BB704" w:rsidR="009379F8" w:rsidRDefault="009379F8" w:rsidP="4DB6F056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4B4DCC" w14:textId="17D9ABAA" w:rsidR="009379F8" w:rsidRDefault="29562E2F" w:rsidP="4DB6F056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Ambition and Vision</w:t>
      </w: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ability to take initiative, be proactive, and come up with your own list of projects and priorities; a wide degree of creativity and latitude; self-motivated </w:t>
      </w:r>
    </w:p>
    <w:p w14:paraId="346A29B5" w14:textId="6D77CFF8" w:rsidR="009379F8" w:rsidRDefault="29562E2F" w:rsidP="5E941B97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941B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Personality and Eloquence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Strong written and verbal communication skills; ability to represent </w:t>
      </w:r>
      <w:r w:rsidR="4B6C2D7A" w:rsidRPr="5E941B97">
        <w:rPr>
          <w:rFonts w:ascii="Calibri" w:eastAsia="Calibri" w:hAnsi="Calibri" w:cs="Calibri"/>
          <w:color w:val="FF0000"/>
          <w:sz w:val="22"/>
          <w:szCs w:val="22"/>
        </w:rPr>
        <w:t>(</w:t>
      </w:r>
      <w:r w:rsidR="2F2F02BB" w:rsidRPr="5E941B97">
        <w:rPr>
          <w:rFonts w:ascii="Calibri" w:eastAsia="Calibri" w:hAnsi="Calibri" w:cs="Calibri"/>
          <w:color w:val="FF0000"/>
          <w:sz w:val="22"/>
          <w:szCs w:val="22"/>
        </w:rPr>
        <w:t xml:space="preserve">Enter </w:t>
      </w:r>
      <w:r w:rsidR="4B6C2D7A" w:rsidRPr="5E941B97">
        <w:rPr>
          <w:rFonts w:ascii="Calibri" w:eastAsia="Calibri" w:hAnsi="Calibri" w:cs="Calibri"/>
          <w:color w:val="FF0000"/>
          <w:sz w:val="22"/>
          <w:szCs w:val="22"/>
        </w:rPr>
        <w:t>your organizations name)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a professional and personable manner and build relationships with a wide-range of people; ability to use both “head and heart” methods of persuasion</w:t>
      </w:r>
    </w:p>
    <w:p w14:paraId="00F8408B" w14:textId="76BE2D38" w:rsidR="009379F8" w:rsidRDefault="29562E2F" w:rsidP="5E941B97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941B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Mission-Related Knowledge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Passion for </w:t>
      </w:r>
      <w:r w:rsidR="402466BA" w:rsidRPr="5E941B97">
        <w:rPr>
          <w:rFonts w:ascii="Calibri" w:eastAsia="Calibri" w:hAnsi="Calibri" w:cs="Calibri"/>
          <w:color w:val="FF0000"/>
          <w:sz w:val="22"/>
          <w:szCs w:val="22"/>
        </w:rPr>
        <w:t>(</w:t>
      </w:r>
      <w:r w:rsidR="13DAE3D8" w:rsidRPr="5E941B97">
        <w:rPr>
          <w:rFonts w:ascii="Calibri" w:eastAsia="Calibri" w:hAnsi="Calibri" w:cs="Calibri"/>
          <w:color w:val="FF0000"/>
          <w:sz w:val="22"/>
          <w:szCs w:val="22"/>
        </w:rPr>
        <w:t xml:space="preserve">Enter </w:t>
      </w:r>
      <w:r w:rsidR="402466BA" w:rsidRPr="5E941B97">
        <w:rPr>
          <w:rFonts w:ascii="Calibri" w:eastAsia="Calibri" w:hAnsi="Calibri" w:cs="Calibri"/>
          <w:color w:val="FF0000"/>
          <w:sz w:val="22"/>
          <w:szCs w:val="22"/>
        </w:rPr>
        <w:t>your organizations name)</w:t>
      </w:r>
      <w:r w:rsidR="402466BA"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>mission, especially related to environmental health</w:t>
      </w:r>
    </w:p>
    <w:p w14:paraId="30CFDC38" w14:textId="6850AC28" w:rsidR="009379F8" w:rsidRDefault="29562E2F" w:rsidP="4DB6F056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DB6F05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Positive Workstyle</w:t>
      </w:r>
      <w:r w:rsidRPr="4DB6F05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Ability to work with a positive and professional attitude; ability to work well with diverse personalities, in a team or individually; excellent organizational skills, and a high level of attention to detail</w:t>
      </w:r>
    </w:p>
    <w:p w14:paraId="5EF63BB9" w14:textId="199AC952" w:rsidR="009379F8" w:rsidRDefault="29562E2F" w:rsidP="5E941B97">
      <w:pPr>
        <w:spacing w:after="120" w:line="285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E7295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Position Details:</w:t>
      </w:r>
      <w:r w:rsidRPr="5E941B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394F07AC" w:rsidRPr="5E941B97">
        <w:rPr>
          <w:rFonts w:ascii="Calibri" w:eastAsia="Calibri" w:hAnsi="Calibri" w:cs="Calibri"/>
          <w:color w:val="FF0000"/>
          <w:sz w:val="22"/>
          <w:szCs w:val="22"/>
        </w:rPr>
        <w:t>(May change based on your organization)</w:t>
      </w:r>
      <w:r w:rsidR="394F07AC"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E941B9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Non-exempt, 40 hour/week position, Flexible schedule.  </w:t>
      </w:r>
      <w:r w:rsidRPr="5E941B97">
        <w:rPr>
          <w:rFonts w:ascii="Calibri" w:eastAsia="Calibri" w:hAnsi="Calibri" w:cs="Calibri"/>
          <w:color w:val="000000" w:themeColor="text1"/>
          <w:sz w:val="20"/>
          <w:szCs w:val="20"/>
        </w:rPr>
        <w:t>Salary range: $55,000-$65,000</w:t>
      </w:r>
      <w:r w:rsidR="31DF0E3D" w:rsidRPr="5E941B9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2C27466" w14:textId="72F3D92F" w:rsidR="009379F8" w:rsidRDefault="29562E2F" w:rsidP="5E941B97">
      <w:pPr>
        <w:spacing w:after="120" w:line="285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E941B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Please send cover letter and resume to </w:t>
      </w:r>
      <w:r w:rsidR="5488F97B" w:rsidRPr="5E941B97">
        <w:rPr>
          <w:rFonts w:ascii="Calibri" w:eastAsia="Calibri" w:hAnsi="Calibri" w:cs="Calibri"/>
          <w:color w:val="FF0000"/>
          <w:sz w:val="22"/>
          <w:szCs w:val="22"/>
        </w:rPr>
        <w:t>(</w:t>
      </w:r>
      <w:r w:rsidR="1967A596" w:rsidRPr="5E941B97">
        <w:rPr>
          <w:rFonts w:ascii="Calibri" w:eastAsia="Calibri" w:hAnsi="Calibri" w:cs="Calibri"/>
          <w:color w:val="FF0000"/>
          <w:sz w:val="22"/>
          <w:szCs w:val="22"/>
        </w:rPr>
        <w:t xml:space="preserve">Enter </w:t>
      </w:r>
      <w:r w:rsidR="5488F97B" w:rsidRPr="5E941B97">
        <w:rPr>
          <w:rFonts w:ascii="Calibri" w:eastAsia="Calibri" w:hAnsi="Calibri" w:cs="Calibri"/>
          <w:color w:val="FF0000"/>
          <w:sz w:val="22"/>
          <w:szCs w:val="22"/>
        </w:rPr>
        <w:t xml:space="preserve">your organizations email) </w:t>
      </w:r>
      <w:r w:rsidRPr="5E941B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Your application materials should demonstrate why you’re a good fit for this position and what </w:t>
      </w:r>
      <w:r w:rsidRPr="5E941B9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specific </w:t>
      </w:r>
      <w:r w:rsidRPr="5E941B9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skills, experience, talents, and interest you’ll bring to the table.</w:t>
      </w:r>
    </w:p>
    <w:p w14:paraId="2C078E63" w14:textId="150A5A17" w:rsidR="009379F8" w:rsidRDefault="009379F8" w:rsidP="4DB6F056"/>
    <w:sectPr w:rsidR="0093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52E0"/>
    <w:multiLevelType w:val="hybridMultilevel"/>
    <w:tmpl w:val="D590AF2A"/>
    <w:lvl w:ilvl="0" w:tplc="866C4B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7D8C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C0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A5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65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2E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8E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C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4D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A800"/>
    <w:multiLevelType w:val="hybridMultilevel"/>
    <w:tmpl w:val="6C08E124"/>
    <w:lvl w:ilvl="0" w:tplc="9D66F6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B7C2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21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169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C7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4E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AE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EF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83A2"/>
    <w:multiLevelType w:val="hybridMultilevel"/>
    <w:tmpl w:val="250217CE"/>
    <w:lvl w:ilvl="0" w:tplc="B574D3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7A06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64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2F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C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E1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E4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2F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67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DA9E6"/>
    <w:multiLevelType w:val="hybridMultilevel"/>
    <w:tmpl w:val="740C8602"/>
    <w:lvl w:ilvl="0" w:tplc="73FABB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5B8F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C8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B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0F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F6D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22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A2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CB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54EF"/>
    <w:multiLevelType w:val="hybridMultilevel"/>
    <w:tmpl w:val="13DEAF7E"/>
    <w:lvl w:ilvl="0" w:tplc="11C2B2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0AE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EF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87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C7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84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47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C0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D63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B3D3"/>
    <w:multiLevelType w:val="hybridMultilevel"/>
    <w:tmpl w:val="3EE42736"/>
    <w:lvl w:ilvl="0" w:tplc="AF2A92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9665C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C9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81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47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56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A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A1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EE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4777"/>
    <w:multiLevelType w:val="hybridMultilevel"/>
    <w:tmpl w:val="205A887E"/>
    <w:lvl w:ilvl="0" w:tplc="E3BE842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3A82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4B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A8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69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E5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89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CF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3A8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DBD3B"/>
    <w:multiLevelType w:val="hybridMultilevel"/>
    <w:tmpl w:val="DE4A4086"/>
    <w:lvl w:ilvl="0" w:tplc="AD5C3E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6F22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81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48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64B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2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4E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A07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6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F843E"/>
    <w:multiLevelType w:val="hybridMultilevel"/>
    <w:tmpl w:val="7E1C7EDA"/>
    <w:lvl w:ilvl="0" w:tplc="EFB467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004C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20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60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4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E9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6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CF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0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A93EE"/>
    <w:multiLevelType w:val="hybridMultilevel"/>
    <w:tmpl w:val="2534AB0C"/>
    <w:lvl w:ilvl="0" w:tplc="7BE683C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1C41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EC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45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29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E9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E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05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221"/>
    <w:multiLevelType w:val="hybridMultilevel"/>
    <w:tmpl w:val="78FA8214"/>
    <w:lvl w:ilvl="0" w:tplc="C25235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E729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44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EA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01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7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4A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23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146E8"/>
    <w:multiLevelType w:val="hybridMultilevel"/>
    <w:tmpl w:val="E348C696"/>
    <w:lvl w:ilvl="0" w:tplc="08B2DB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CCB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C4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85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3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A0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C53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0F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D1A5A"/>
    <w:multiLevelType w:val="hybridMultilevel"/>
    <w:tmpl w:val="9574EF0A"/>
    <w:lvl w:ilvl="0" w:tplc="D62CE5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6FEF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2B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C8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A0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66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6A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0FA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F66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AD74"/>
    <w:multiLevelType w:val="hybridMultilevel"/>
    <w:tmpl w:val="FEE2EBB6"/>
    <w:lvl w:ilvl="0" w:tplc="6958EB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7BC1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A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48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8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96E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08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9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3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73E57"/>
    <w:multiLevelType w:val="hybridMultilevel"/>
    <w:tmpl w:val="4CD022AC"/>
    <w:lvl w:ilvl="0" w:tplc="84D681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E4C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A2A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CE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02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C1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E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2B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05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E783"/>
    <w:multiLevelType w:val="hybridMultilevel"/>
    <w:tmpl w:val="D5944A84"/>
    <w:lvl w:ilvl="0" w:tplc="4084661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0D4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4B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4A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8F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5A4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7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07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14D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FD45A"/>
    <w:multiLevelType w:val="hybridMultilevel"/>
    <w:tmpl w:val="600E7E6C"/>
    <w:lvl w:ilvl="0" w:tplc="802C80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3CA8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C1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26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8E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C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4A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40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20C05"/>
    <w:multiLevelType w:val="hybridMultilevel"/>
    <w:tmpl w:val="A1CCAF36"/>
    <w:lvl w:ilvl="0" w:tplc="5DD8B36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116A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07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20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65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65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0F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2D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06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57A99"/>
    <w:multiLevelType w:val="hybridMultilevel"/>
    <w:tmpl w:val="4DCE3F4A"/>
    <w:lvl w:ilvl="0" w:tplc="7548EF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B187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16D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87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65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4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81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2F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EE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A44CB"/>
    <w:multiLevelType w:val="hybridMultilevel"/>
    <w:tmpl w:val="9698BB2A"/>
    <w:lvl w:ilvl="0" w:tplc="F38E3DB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EAA0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CA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862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6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CA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629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6C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2E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DF4DE"/>
    <w:multiLevelType w:val="hybridMultilevel"/>
    <w:tmpl w:val="CF1E70B4"/>
    <w:lvl w:ilvl="0" w:tplc="2062BA6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59E2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EE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1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6E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16A9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8E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02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E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90735">
    <w:abstractNumId w:val="7"/>
  </w:num>
  <w:num w:numId="2" w16cid:durableId="1094932297">
    <w:abstractNumId w:val="9"/>
  </w:num>
  <w:num w:numId="3" w16cid:durableId="2032103111">
    <w:abstractNumId w:val="13"/>
  </w:num>
  <w:num w:numId="4" w16cid:durableId="983781135">
    <w:abstractNumId w:val="6"/>
  </w:num>
  <w:num w:numId="5" w16cid:durableId="974680830">
    <w:abstractNumId w:val="2"/>
  </w:num>
  <w:num w:numId="6" w16cid:durableId="1182668376">
    <w:abstractNumId w:val="5"/>
  </w:num>
  <w:num w:numId="7" w16cid:durableId="459687872">
    <w:abstractNumId w:val="20"/>
  </w:num>
  <w:num w:numId="8" w16cid:durableId="1565142388">
    <w:abstractNumId w:val="4"/>
  </w:num>
  <w:num w:numId="9" w16cid:durableId="722408776">
    <w:abstractNumId w:val="17"/>
  </w:num>
  <w:num w:numId="10" w16cid:durableId="12925426">
    <w:abstractNumId w:val="10"/>
  </w:num>
  <w:num w:numId="11" w16cid:durableId="532689855">
    <w:abstractNumId w:val="14"/>
  </w:num>
  <w:num w:numId="12" w16cid:durableId="1256671877">
    <w:abstractNumId w:val="18"/>
  </w:num>
  <w:num w:numId="13" w16cid:durableId="1421636969">
    <w:abstractNumId w:val="1"/>
  </w:num>
  <w:num w:numId="14" w16cid:durableId="160705865">
    <w:abstractNumId w:val="11"/>
  </w:num>
  <w:num w:numId="15" w16cid:durableId="768235823">
    <w:abstractNumId w:val="12"/>
  </w:num>
  <w:num w:numId="16" w16cid:durableId="109933012">
    <w:abstractNumId w:val="15"/>
  </w:num>
  <w:num w:numId="17" w16cid:durableId="71509535">
    <w:abstractNumId w:val="8"/>
  </w:num>
  <w:num w:numId="18" w16cid:durableId="27878561">
    <w:abstractNumId w:val="16"/>
  </w:num>
  <w:num w:numId="19" w16cid:durableId="1594585318">
    <w:abstractNumId w:val="0"/>
  </w:num>
  <w:num w:numId="20" w16cid:durableId="666713922">
    <w:abstractNumId w:val="19"/>
  </w:num>
  <w:num w:numId="21" w16cid:durableId="1262683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CD26A"/>
    <w:rsid w:val="000B29B2"/>
    <w:rsid w:val="002A771E"/>
    <w:rsid w:val="0037160B"/>
    <w:rsid w:val="0068255E"/>
    <w:rsid w:val="00781F6A"/>
    <w:rsid w:val="009379F8"/>
    <w:rsid w:val="00945741"/>
    <w:rsid w:val="009871AC"/>
    <w:rsid w:val="00C41B04"/>
    <w:rsid w:val="00CA5131"/>
    <w:rsid w:val="00E72954"/>
    <w:rsid w:val="045FC3C4"/>
    <w:rsid w:val="07DCD26A"/>
    <w:rsid w:val="0B2BA96C"/>
    <w:rsid w:val="0C1BC307"/>
    <w:rsid w:val="13A3D7B5"/>
    <w:rsid w:val="13DAE3D8"/>
    <w:rsid w:val="150CBA25"/>
    <w:rsid w:val="1619A575"/>
    <w:rsid w:val="16C1B2E3"/>
    <w:rsid w:val="1967A596"/>
    <w:rsid w:val="1EF7646A"/>
    <w:rsid w:val="1F76D953"/>
    <w:rsid w:val="1FB3BF5C"/>
    <w:rsid w:val="209334CB"/>
    <w:rsid w:val="29562E2F"/>
    <w:rsid w:val="29676A01"/>
    <w:rsid w:val="2ABEA013"/>
    <w:rsid w:val="2F2F02BB"/>
    <w:rsid w:val="2FB539E7"/>
    <w:rsid w:val="31DF0E3D"/>
    <w:rsid w:val="3451651C"/>
    <w:rsid w:val="3705543D"/>
    <w:rsid w:val="3720879F"/>
    <w:rsid w:val="38BC5800"/>
    <w:rsid w:val="394F07AC"/>
    <w:rsid w:val="3A860941"/>
    <w:rsid w:val="402466BA"/>
    <w:rsid w:val="4B6C2D7A"/>
    <w:rsid w:val="4DB6F056"/>
    <w:rsid w:val="4F2894F1"/>
    <w:rsid w:val="5312F13A"/>
    <w:rsid w:val="5488F97B"/>
    <w:rsid w:val="555BFBFC"/>
    <w:rsid w:val="582769C9"/>
    <w:rsid w:val="59C33A2A"/>
    <w:rsid w:val="5A645501"/>
    <w:rsid w:val="5E941B97"/>
    <w:rsid w:val="6286F5D8"/>
    <w:rsid w:val="66BB88C1"/>
    <w:rsid w:val="6889633A"/>
    <w:rsid w:val="72034F81"/>
    <w:rsid w:val="7E988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D26A"/>
  <w15:chartTrackingRefBased/>
  <w15:docId w15:val="{3A106BB9-0559-416A-A536-32E851AE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2036AE0958747B0271B78066169C2" ma:contentTypeVersion="15" ma:contentTypeDescription="Create a new document." ma:contentTypeScope="" ma:versionID="23de4392e541b266f582e2f03c7e664d">
  <xsd:schema xmlns:xsd="http://www.w3.org/2001/XMLSchema" xmlns:xs="http://www.w3.org/2001/XMLSchema" xmlns:p="http://schemas.microsoft.com/office/2006/metadata/properties" xmlns:ns2="32768509-b486-4bdb-b8d3-f34564ad3d9c" xmlns:ns3="db1e97ae-ac89-4773-b348-581824306a98" targetNamespace="http://schemas.microsoft.com/office/2006/metadata/properties" ma:root="true" ma:fieldsID="8d4b5257300ade797779f34c48066ba3" ns2:_="" ns3:_="">
    <xsd:import namespace="32768509-b486-4bdb-b8d3-f34564ad3d9c"/>
    <xsd:import namespace="db1e97ae-ac89-4773-b348-58182430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8509-b486-4bdb-b8d3-f34564ad3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cc0546-f6a8-4c3b-8165-59a5a9b36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e97ae-ac89-4773-b348-581824306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131870-fdd9-4888-a70c-c49f26967ed1}" ma:internalName="TaxCatchAll" ma:showField="CatchAllData" ma:web="db1e97ae-ac89-4773-b348-58182430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5150A-6BFD-4CD0-801F-2A0A0D948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6-9FAC-41E5-8B61-C732C69B3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68509-b486-4bdb-b8d3-f34564ad3d9c"/>
    <ds:schemaRef ds:uri="db1e97ae-ac89-4773-b348-58182430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Collier</dc:creator>
  <cp:keywords/>
  <dc:description/>
  <cp:lastModifiedBy>Peter Rose</cp:lastModifiedBy>
  <cp:revision>2</cp:revision>
  <dcterms:created xsi:type="dcterms:W3CDTF">2024-07-15T14:23:00Z</dcterms:created>
  <dcterms:modified xsi:type="dcterms:W3CDTF">2024-07-15T14:23:00Z</dcterms:modified>
</cp:coreProperties>
</file>